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803" w:rsidRPr="0051700A" w:rsidRDefault="000E1A5F" w:rsidP="0051700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1700A">
        <w:rPr>
          <w:rFonts w:ascii="Times New Roman" w:hAnsi="Times New Roman" w:cs="Times New Roman"/>
          <w:b/>
          <w:sz w:val="36"/>
          <w:szCs w:val="36"/>
        </w:rPr>
        <w:t>POTŘEBNÝ POČET PODPISŮ NA PETICÍCH</w:t>
      </w:r>
    </w:p>
    <w:p w:rsidR="0051700A" w:rsidRPr="0051700A" w:rsidRDefault="0051700A" w:rsidP="005170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E1A5F" w:rsidRDefault="000E1A5F" w:rsidP="005170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700A">
        <w:rPr>
          <w:rFonts w:ascii="Times New Roman" w:hAnsi="Times New Roman" w:cs="Times New Roman"/>
          <w:sz w:val="24"/>
          <w:szCs w:val="24"/>
        </w:rPr>
        <w:t>Z </w:t>
      </w:r>
      <w:proofErr w:type="spellStart"/>
      <w:r w:rsidRPr="0051700A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51700A">
        <w:rPr>
          <w:rFonts w:ascii="Times New Roman" w:hAnsi="Times New Roman" w:cs="Times New Roman"/>
          <w:sz w:val="24"/>
          <w:szCs w:val="24"/>
        </w:rPr>
        <w:t>. § 21 odst. 4 zákona č. 491/2001 Sb.,</w:t>
      </w:r>
      <w:r w:rsidRPr="0051700A">
        <w:rPr>
          <w:rFonts w:ascii="Times New Roman" w:hAnsi="Times New Roman" w:cs="Times New Roman"/>
          <w:color w:val="000000"/>
          <w:sz w:val="24"/>
          <w:szCs w:val="24"/>
        </w:rPr>
        <w:t xml:space="preserve"> o volbách do zastupitelstev obcí a o změně některých zákonů, ve znění pozdějších předpisů vyplývá, že tvoří-li </w:t>
      </w:r>
      <w:r w:rsidRPr="0051700A">
        <w:rPr>
          <w:rFonts w:ascii="Times New Roman" w:hAnsi="Times New Roman" w:cs="Times New Roman"/>
          <w:b/>
          <w:color w:val="000000"/>
          <w:sz w:val="24"/>
          <w:szCs w:val="24"/>
        </w:rPr>
        <w:t>volební stranu nezávislý kandidát</w:t>
      </w:r>
      <w:r w:rsidRPr="0051700A">
        <w:rPr>
          <w:rFonts w:ascii="Times New Roman" w:hAnsi="Times New Roman" w:cs="Times New Roman"/>
          <w:color w:val="000000"/>
          <w:sz w:val="24"/>
          <w:szCs w:val="24"/>
        </w:rPr>
        <w:t xml:space="preserve"> nebo </w:t>
      </w:r>
      <w:r w:rsidRPr="0051700A">
        <w:rPr>
          <w:rFonts w:ascii="Times New Roman" w:hAnsi="Times New Roman" w:cs="Times New Roman"/>
          <w:b/>
          <w:color w:val="000000"/>
          <w:sz w:val="24"/>
          <w:szCs w:val="24"/>
        </w:rPr>
        <w:t>sdružení nezávislých kandidátů</w:t>
      </w:r>
      <w:r w:rsidRPr="0051700A">
        <w:rPr>
          <w:rFonts w:ascii="Times New Roman" w:hAnsi="Times New Roman" w:cs="Times New Roman"/>
          <w:color w:val="000000"/>
          <w:sz w:val="24"/>
          <w:szCs w:val="24"/>
        </w:rPr>
        <w:t xml:space="preserve">, připojí volební strana ke kandidátní listině </w:t>
      </w:r>
      <w:r w:rsidRPr="0051700A">
        <w:rPr>
          <w:rFonts w:ascii="Times New Roman" w:hAnsi="Times New Roman" w:cs="Times New Roman"/>
          <w:b/>
          <w:color w:val="000000"/>
          <w:sz w:val="24"/>
          <w:szCs w:val="24"/>
        </w:rPr>
        <w:t>petici</w:t>
      </w:r>
      <w:r w:rsidRPr="0051700A">
        <w:rPr>
          <w:rFonts w:ascii="Times New Roman" w:hAnsi="Times New Roman" w:cs="Times New Roman"/>
          <w:color w:val="000000"/>
          <w:sz w:val="24"/>
          <w:szCs w:val="24"/>
        </w:rPr>
        <w:t xml:space="preserve">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místo, kde je přihlášen k trvalému pobytu, jinak tento hlas pro podporu volební strany nelze za</w:t>
      </w:r>
      <w:r w:rsidR="0051700A">
        <w:rPr>
          <w:rFonts w:ascii="Times New Roman" w:hAnsi="Times New Roman" w:cs="Times New Roman"/>
          <w:color w:val="000000"/>
          <w:sz w:val="24"/>
          <w:szCs w:val="24"/>
        </w:rPr>
        <w:t>počítat. Nezapočítávají se podpisy kandidátů samotných</w:t>
      </w:r>
      <w:r w:rsidRPr="0051700A">
        <w:rPr>
          <w:rFonts w:ascii="Times New Roman" w:hAnsi="Times New Roman" w:cs="Times New Roman"/>
          <w:color w:val="000000"/>
          <w:sz w:val="24"/>
          <w:szCs w:val="24"/>
        </w:rPr>
        <w:t>. Potřebný počet podpisů voličů je stanoven v</w:t>
      </w:r>
      <w:r w:rsidR="0051700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700A">
        <w:rPr>
          <w:rFonts w:ascii="Times New Roman" w:hAnsi="Times New Roman" w:cs="Times New Roman"/>
          <w:color w:val="000000"/>
          <w:sz w:val="24"/>
          <w:szCs w:val="24"/>
        </w:rPr>
        <w:t xml:space="preserve">příloze k zákonu; číslo vypočtené podle přílohy se zaokrouhluje na celé číslo směrem nahoru. </w:t>
      </w:r>
    </w:p>
    <w:p w:rsidR="0051700A" w:rsidRPr="0051700A" w:rsidRDefault="0051700A" w:rsidP="005170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17"/>
        <w:gridCol w:w="1490"/>
        <w:gridCol w:w="1397"/>
        <w:gridCol w:w="1983"/>
        <w:gridCol w:w="2552"/>
        <w:gridCol w:w="763"/>
      </w:tblGrid>
      <w:tr w:rsidR="000E1A5F" w:rsidRPr="0051700A" w:rsidTr="0051700A">
        <w:tc>
          <w:tcPr>
            <w:tcW w:w="1617" w:type="dxa"/>
            <w:vMerge w:val="restart"/>
          </w:tcPr>
          <w:p w:rsidR="000E1A5F" w:rsidRPr="0051700A" w:rsidRDefault="000E1A5F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Obec / městys / město</w:t>
            </w:r>
          </w:p>
        </w:tc>
        <w:tc>
          <w:tcPr>
            <w:tcW w:w="1490" w:type="dxa"/>
            <w:vMerge w:val="restart"/>
          </w:tcPr>
          <w:p w:rsidR="000E1A5F" w:rsidRDefault="000E1A5F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Počet obyvatel k </w:t>
            </w:r>
            <w:proofErr w:type="gramStart"/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01.01.2018</w:t>
            </w:r>
            <w:proofErr w:type="gramEnd"/>
          </w:p>
          <w:p w:rsidR="0051700A" w:rsidRPr="0051700A" w:rsidRDefault="0051700A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(dle ČSÚ)</w:t>
            </w:r>
          </w:p>
        </w:tc>
        <w:tc>
          <w:tcPr>
            <w:tcW w:w="6695" w:type="dxa"/>
            <w:gridSpan w:val="4"/>
          </w:tcPr>
          <w:p w:rsidR="000E1A5F" w:rsidRPr="0051700A" w:rsidRDefault="000E1A5F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Potřebné počty podpisů voličů zapsaných v seznamech</w:t>
            </w:r>
          </w:p>
        </w:tc>
      </w:tr>
      <w:tr w:rsidR="000E1A5F" w:rsidRPr="0051700A" w:rsidTr="0051700A">
        <w:tc>
          <w:tcPr>
            <w:tcW w:w="1617" w:type="dxa"/>
            <w:vMerge/>
          </w:tcPr>
          <w:p w:rsidR="000E1A5F" w:rsidRPr="0051700A" w:rsidRDefault="000E1A5F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0E1A5F" w:rsidRPr="0051700A" w:rsidRDefault="000E1A5F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0" w:type="dxa"/>
            <w:gridSpan w:val="2"/>
          </w:tcPr>
          <w:p w:rsidR="000E1A5F" w:rsidRPr="0051700A" w:rsidRDefault="0051700A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0E1A5F"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ro nezávislé kandidáty</w:t>
            </w:r>
          </w:p>
        </w:tc>
        <w:tc>
          <w:tcPr>
            <w:tcW w:w="3315" w:type="dxa"/>
            <w:gridSpan w:val="2"/>
          </w:tcPr>
          <w:p w:rsidR="000E1A5F" w:rsidRPr="0051700A" w:rsidRDefault="0051700A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0E1A5F"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ro sdružení nezávislých kandidátů</w:t>
            </w:r>
          </w:p>
        </w:tc>
      </w:tr>
      <w:tr w:rsidR="000E1A5F" w:rsidRPr="0051700A" w:rsidTr="0051700A">
        <w:tc>
          <w:tcPr>
            <w:tcW w:w="1617" w:type="dxa"/>
            <w:vMerge/>
          </w:tcPr>
          <w:p w:rsidR="000E1A5F" w:rsidRPr="0051700A" w:rsidRDefault="000E1A5F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0E1A5F" w:rsidRPr="0051700A" w:rsidRDefault="000E1A5F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5" w:type="dxa"/>
            <w:gridSpan w:val="4"/>
          </w:tcPr>
          <w:p w:rsidR="000E1A5F" w:rsidRPr="0051700A" w:rsidRDefault="000E1A5F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 počt</w:t>
            </w:r>
            <w:r w:rsidR="00517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u obyvatel obce, městské části, </w:t>
            </w:r>
            <w:r w:rsidRPr="00517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městského obvodu,</w:t>
            </w:r>
            <w:r w:rsidRPr="005170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popřípadě volebního obvodu</w:t>
            </w:r>
          </w:p>
        </w:tc>
      </w:tr>
      <w:tr w:rsidR="005E64EE" w:rsidRPr="0051700A" w:rsidTr="0051700A">
        <w:tc>
          <w:tcPr>
            <w:tcW w:w="1617" w:type="dxa"/>
          </w:tcPr>
          <w:p w:rsidR="005E64EE" w:rsidRPr="0051700A" w:rsidRDefault="005E64EE" w:rsidP="0051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Česká Rybná</w:t>
            </w:r>
          </w:p>
        </w:tc>
        <w:tc>
          <w:tcPr>
            <w:tcW w:w="1490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397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3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i/>
                <w:sz w:val="24"/>
                <w:szCs w:val="24"/>
              </w:rPr>
              <w:t>5 %</w:t>
            </w:r>
          </w:p>
        </w:tc>
        <w:tc>
          <w:tcPr>
            <w:tcW w:w="2552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63" w:type="dxa"/>
            <w:vMerge w:val="restart"/>
          </w:tcPr>
          <w:p w:rsidR="005E64EE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E64EE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E64EE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E64EE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E64EE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E64EE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E64EE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7 %</w:t>
            </w:r>
          </w:p>
        </w:tc>
      </w:tr>
      <w:tr w:rsidR="005E64EE" w:rsidRPr="0051700A" w:rsidTr="0051700A">
        <w:tc>
          <w:tcPr>
            <w:tcW w:w="1617" w:type="dxa"/>
          </w:tcPr>
          <w:p w:rsidR="005E64EE" w:rsidRPr="0051700A" w:rsidRDefault="005E64EE" w:rsidP="0051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České Petrovice</w:t>
            </w:r>
          </w:p>
        </w:tc>
        <w:tc>
          <w:tcPr>
            <w:tcW w:w="1490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97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3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i/>
                <w:sz w:val="24"/>
                <w:szCs w:val="24"/>
              </w:rPr>
              <w:t>5 %</w:t>
            </w:r>
          </w:p>
        </w:tc>
        <w:tc>
          <w:tcPr>
            <w:tcW w:w="2552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3" w:type="dxa"/>
            <w:vMerge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64EE" w:rsidRPr="0051700A" w:rsidTr="0051700A">
        <w:tc>
          <w:tcPr>
            <w:tcW w:w="1617" w:type="dxa"/>
          </w:tcPr>
          <w:p w:rsidR="005E64EE" w:rsidRPr="0051700A" w:rsidRDefault="005E64EE" w:rsidP="0051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Dlouhoňovice</w:t>
            </w:r>
          </w:p>
        </w:tc>
        <w:tc>
          <w:tcPr>
            <w:tcW w:w="1490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397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83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i/>
                <w:sz w:val="24"/>
                <w:szCs w:val="24"/>
              </w:rPr>
              <w:t>4 %, nejméně 25</w:t>
            </w:r>
          </w:p>
        </w:tc>
        <w:tc>
          <w:tcPr>
            <w:tcW w:w="2552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63" w:type="dxa"/>
            <w:vMerge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64EE" w:rsidRPr="0051700A" w:rsidTr="0051700A">
        <w:tc>
          <w:tcPr>
            <w:tcW w:w="1617" w:type="dxa"/>
          </w:tcPr>
          <w:p w:rsidR="005E64EE" w:rsidRPr="0051700A" w:rsidRDefault="005E64EE" w:rsidP="0051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Hejnice</w:t>
            </w:r>
          </w:p>
        </w:tc>
        <w:tc>
          <w:tcPr>
            <w:tcW w:w="1490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397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3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i/>
                <w:sz w:val="24"/>
                <w:szCs w:val="24"/>
              </w:rPr>
              <w:t>5 %</w:t>
            </w:r>
          </w:p>
        </w:tc>
        <w:tc>
          <w:tcPr>
            <w:tcW w:w="2552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63" w:type="dxa"/>
            <w:vMerge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64EE" w:rsidRPr="0051700A" w:rsidTr="0051700A">
        <w:tc>
          <w:tcPr>
            <w:tcW w:w="1617" w:type="dxa"/>
          </w:tcPr>
          <w:p w:rsidR="005E64EE" w:rsidRPr="0051700A" w:rsidRDefault="005E64EE" w:rsidP="0051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Helvíkovice</w:t>
            </w:r>
          </w:p>
        </w:tc>
        <w:tc>
          <w:tcPr>
            <w:tcW w:w="1490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397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83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i/>
                <w:sz w:val="24"/>
                <w:szCs w:val="24"/>
              </w:rPr>
              <w:t>5 %</w:t>
            </w:r>
          </w:p>
        </w:tc>
        <w:tc>
          <w:tcPr>
            <w:tcW w:w="2552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63" w:type="dxa"/>
            <w:vMerge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64EE" w:rsidRPr="0051700A" w:rsidTr="0051700A">
        <w:tc>
          <w:tcPr>
            <w:tcW w:w="1617" w:type="dxa"/>
          </w:tcPr>
          <w:p w:rsidR="005E64EE" w:rsidRPr="0051700A" w:rsidRDefault="005E64EE" w:rsidP="0051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Kameničná</w:t>
            </w:r>
          </w:p>
        </w:tc>
        <w:tc>
          <w:tcPr>
            <w:tcW w:w="1490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397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3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i/>
                <w:sz w:val="24"/>
                <w:szCs w:val="24"/>
              </w:rPr>
              <w:t>5 %</w:t>
            </w:r>
          </w:p>
        </w:tc>
        <w:tc>
          <w:tcPr>
            <w:tcW w:w="2552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63" w:type="dxa"/>
            <w:vMerge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64EE" w:rsidRPr="0051700A" w:rsidTr="0051700A">
        <w:tc>
          <w:tcPr>
            <w:tcW w:w="1617" w:type="dxa"/>
          </w:tcPr>
          <w:p w:rsidR="005E64EE" w:rsidRPr="0051700A" w:rsidRDefault="005E64EE" w:rsidP="0051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Klášterec nad Orlicí</w:t>
            </w:r>
          </w:p>
        </w:tc>
        <w:tc>
          <w:tcPr>
            <w:tcW w:w="1490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1397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3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i/>
                <w:sz w:val="24"/>
                <w:szCs w:val="24"/>
              </w:rPr>
              <w:t>4 %, nejméně 25</w:t>
            </w:r>
          </w:p>
        </w:tc>
        <w:tc>
          <w:tcPr>
            <w:tcW w:w="2552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63" w:type="dxa"/>
            <w:vMerge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64EE" w:rsidRPr="0051700A" w:rsidTr="0051700A">
        <w:tc>
          <w:tcPr>
            <w:tcW w:w="1617" w:type="dxa"/>
          </w:tcPr>
          <w:p w:rsidR="005E64EE" w:rsidRPr="0051700A" w:rsidRDefault="005E64EE" w:rsidP="0051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Kunvald</w:t>
            </w:r>
          </w:p>
        </w:tc>
        <w:tc>
          <w:tcPr>
            <w:tcW w:w="1490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1397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983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i/>
                <w:sz w:val="24"/>
                <w:szCs w:val="24"/>
              </w:rPr>
              <w:t>4 %, nejméně 25</w:t>
            </w:r>
          </w:p>
        </w:tc>
        <w:tc>
          <w:tcPr>
            <w:tcW w:w="2552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63" w:type="dxa"/>
            <w:vMerge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64EE" w:rsidRPr="0051700A" w:rsidTr="0051700A">
        <w:tc>
          <w:tcPr>
            <w:tcW w:w="1617" w:type="dxa"/>
          </w:tcPr>
          <w:p w:rsidR="005E64EE" w:rsidRPr="0051700A" w:rsidRDefault="005E64EE" w:rsidP="0051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Líšnice</w:t>
            </w:r>
          </w:p>
        </w:tc>
        <w:tc>
          <w:tcPr>
            <w:tcW w:w="1490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397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3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i/>
                <w:sz w:val="24"/>
                <w:szCs w:val="24"/>
              </w:rPr>
              <w:t>4 %, nejméně 25</w:t>
            </w:r>
          </w:p>
        </w:tc>
        <w:tc>
          <w:tcPr>
            <w:tcW w:w="2552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63" w:type="dxa"/>
            <w:vMerge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64EE" w:rsidRPr="0051700A" w:rsidTr="0051700A">
        <w:tc>
          <w:tcPr>
            <w:tcW w:w="1617" w:type="dxa"/>
          </w:tcPr>
          <w:p w:rsidR="005E64EE" w:rsidRPr="0051700A" w:rsidRDefault="005E64EE" w:rsidP="0051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Lukavice</w:t>
            </w:r>
          </w:p>
        </w:tc>
        <w:tc>
          <w:tcPr>
            <w:tcW w:w="1490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1147</w:t>
            </w:r>
          </w:p>
        </w:tc>
        <w:tc>
          <w:tcPr>
            <w:tcW w:w="1397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983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i/>
                <w:sz w:val="24"/>
                <w:szCs w:val="24"/>
              </w:rPr>
              <w:t>4 %, nejméně 25</w:t>
            </w:r>
          </w:p>
        </w:tc>
        <w:tc>
          <w:tcPr>
            <w:tcW w:w="2552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63" w:type="dxa"/>
            <w:vMerge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64EE" w:rsidRPr="0051700A" w:rsidTr="0051700A">
        <w:tc>
          <w:tcPr>
            <w:tcW w:w="1617" w:type="dxa"/>
          </w:tcPr>
          <w:p w:rsidR="005E64EE" w:rsidRPr="0051700A" w:rsidRDefault="005E64EE" w:rsidP="0051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Pastviny</w:t>
            </w:r>
          </w:p>
        </w:tc>
        <w:tc>
          <w:tcPr>
            <w:tcW w:w="1490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397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3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i/>
                <w:sz w:val="24"/>
                <w:szCs w:val="24"/>
              </w:rPr>
              <w:t>5 %</w:t>
            </w:r>
          </w:p>
        </w:tc>
        <w:tc>
          <w:tcPr>
            <w:tcW w:w="2552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63" w:type="dxa"/>
            <w:vMerge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64EE" w:rsidRPr="0051700A" w:rsidTr="0051700A">
        <w:tc>
          <w:tcPr>
            <w:tcW w:w="1617" w:type="dxa"/>
          </w:tcPr>
          <w:p w:rsidR="005E64EE" w:rsidRPr="0051700A" w:rsidRDefault="005E64EE" w:rsidP="0051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Záchlumí</w:t>
            </w:r>
          </w:p>
        </w:tc>
        <w:tc>
          <w:tcPr>
            <w:tcW w:w="1490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397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3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i/>
                <w:sz w:val="24"/>
                <w:szCs w:val="24"/>
              </w:rPr>
              <w:t>4 %, nejméně 25</w:t>
            </w:r>
          </w:p>
        </w:tc>
        <w:tc>
          <w:tcPr>
            <w:tcW w:w="2552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63" w:type="dxa"/>
            <w:vMerge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64EE" w:rsidRPr="0051700A" w:rsidTr="0051700A">
        <w:tc>
          <w:tcPr>
            <w:tcW w:w="1617" w:type="dxa"/>
          </w:tcPr>
          <w:p w:rsidR="005E64EE" w:rsidRPr="0051700A" w:rsidRDefault="005E64EE" w:rsidP="00517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b/>
                <w:sz w:val="24"/>
                <w:szCs w:val="24"/>
              </w:rPr>
              <w:t>Žamberk</w:t>
            </w:r>
          </w:p>
        </w:tc>
        <w:tc>
          <w:tcPr>
            <w:tcW w:w="1490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sz w:val="24"/>
                <w:szCs w:val="24"/>
              </w:rPr>
              <w:t>6066</w:t>
            </w:r>
          </w:p>
        </w:tc>
        <w:tc>
          <w:tcPr>
            <w:tcW w:w="1397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1983" w:type="dxa"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00A">
              <w:rPr>
                <w:rFonts w:ascii="Times New Roman" w:hAnsi="Times New Roman" w:cs="Times New Roman"/>
                <w:i/>
                <w:sz w:val="24"/>
                <w:szCs w:val="24"/>
              </w:rPr>
              <w:t>3 %, nejméně 120</w:t>
            </w:r>
          </w:p>
        </w:tc>
        <w:tc>
          <w:tcPr>
            <w:tcW w:w="2552" w:type="dxa"/>
          </w:tcPr>
          <w:p w:rsidR="005E64EE" w:rsidRPr="005E64EE" w:rsidRDefault="005E64EE" w:rsidP="00517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EE">
              <w:rPr>
                <w:rFonts w:ascii="Times New Roman" w:hAnsi="Times New Roman" w:cs="Times New Roman"/>
                <w:b/>
                <w:sz w:val="24"/>
                <w:szCs w:val="24"/>
              </w:rPr>
              <w:t>425</w:t>
            </w:r>
          </w:p>
        </w:tc>
        <w:tc>
          <w:tcPr>
            <w:tcW w:w="763" w:type="dxa"/>
            <w:vMerge/>
          </w:tcPr>
          <w:p w:rsidR="005E64EE" w:rsidRPr="0051700A" w:rsidRDefault="005E64EE" w:rsidP="005170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E1A5F" w:rsidRPr="005E64EE" w:rsidRDefault="000E1A5F" w:rsidP="005170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64EE" w:rsidRPr="0051700A" w:rsidRDefault="005E64EE" w:rsidP="005170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petice je zveřejněn na úřední desce.</w:t>
      </w:r>
    </w:p>
    <w:sectPr w:rsidR="005E64EE" w:rsidRPr="0051700A" w:rsidSect="000E1A5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5F"/>
    <w:rsid w:val="000E1A5F"/>
    <w:rsid w:val="00111905"/>
    <w:rsid w:val="00145E12"/>
    <w:rsid w:val="002027AB"/>
    <w:rsid w:val="003956A3"/>
    <w:rsid w:val="004C09CF"/>
    <w:rsid w:val="004D2053"/>
    <w:rsid w:val="0051700A"/>
    <w:rsid w:val="005A5615"/>
    <w:rsid w:val="005E4064"/>
    <w:rsid w:val="005E64EE"/>
    <w:rsid w:val="00727CF6"/>
    <w:rsid w:val="00947803"/>
    <w:rsid w:val="00A56062"/>
    <w:rsid w:val="00AB4DFC"/>
    <w:rsid w:val="00B41460"/>
    <w:rsid w:val="00B7338B"/>
    <w:rsid w:val="00BF41D7"/>
    <w:rsid w:val="00C25E9D"/>
    <w:rsid w:val="00CF7704"/>
    <w:rsid w:val="00E2001B"/>
    <w:rsid w:val="00F9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03ED6-3FD8-49D1-9157-D889C57D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11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190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111905"/>
    <w:rPr>
      <w:b/>
      <w:bCs/>
    </w:rPr>
  </w:style>
  <w:style w:type="table" w:styleId="Mkatabulky">
    <w:name w:val="Table Grid"/>
    <w:basedOn w:val="Normlntabulka"/>
    <w:uiPriority w:val="59"/>
    <w:rsid w:val="000E1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Místostarosta</cp:lastModifiedBy>
  <cp:revision>2</cp:revision>
  <cp:lastPrinted>2018-06-06T06:56:00Z</cp:lastPrinted>
  <dcterms:created xsi:type="dcterms:W3CDTF">2018-06-11T05:41:00Z</dcterms:created>
  <dcterms:modified xsi:type="dcterms:W3CDTF">2018-06-11T05:41:00Z</dcterms:modified>
</cp:coreProperties>
</file>